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e3c87a5" w14:textId="e3c87a5">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532D7D">
        <w:rPr>
          <w:rFonts w:cs="Arial"/>
        </w:rPr>
        <w:t>7</w:t>
      </w:r>
      <w:r w:rsidRPr="00BE62FB">
        <w:rPr>
          <w:rFonts w:cs="Arial"/>
        </w:rPr>
        <w:t xml:space="preserve">. </w:t>
      </w:r>
      <w:r w:rsidR="00532D7D">
        <w:rPr>
          <w:rFonts w:cs="Arial"/>
        </w:rPr>
        <w:t>srpnja</w:t>
      </w:r>
      <w:r w:rsidRPr="00BE62FB">
        <w:rPr>
          <w:rFonts w:cs="Arial"/>
        </w:rPr>
        <w:t xml:space="preserve"> </w:t>
      </w:r>
      <w:r w:rsidR="00532D7D">
        <w:rPr>
          <w:rFonts w:cs="Arial"/>
        </w:rPr>
        <w:t>2025</w:t>
      </w:r>
      <w:r w:rsidRPr="00BE62FB">
        <w:rPr>
          <w:rFonts w:cs="Arial"/>
        </w:rPr>
        <w:t xml:space="preserve">. godine </w:t>
      </w:r>
    </w:p>
    <w:p w:rsidRPr="00532D7D" w:rsidR="00532D7D" w:rsidP="00532D7D" w:rsidRDefault="004F3811">
      <w:pPr>
        <w:jc w:val="center"/>
        <w:rPr>
          <w:rFonts w:cs="Arial"/>
        </w:rPr>
      </w:pPr>
      <w:r w:rsidRPr="00BE62FB">
        <w:rPr>
          <w:rFonts w:cs="Arial"/>
        </w:rPr>
        <w:t>u postupku po prijedlogu za otvaranje stečaja nad dužnikom</w:t>
      </w:r>
    </w:p>
    <w:p w:rsidRPr="00BE62FB" w:rsidR="004F3811" w:rsidP="00532D7D" w:rsidRDefault="00532D7D">
      <w:pPr>
        <w:jc w:val="center"/>
        <w:rPr>
          <w:rFonts w:cs="Arial"/>
          <w:b/>
        </w:rPr>
      </w:pPr>
      <w:r w:rsidRPr="00532D7D">
        <w:rPr>
          <w:rFonts w:cs="Arial"/>
          <w:b/>
        </w:rPr>
        <w:t xml:space="preserve"> M. M. FILIPOVIĆ GRADNJA d.o.o., OIB: 13890398816, MBS: 040309930, Kaštelir (Kaštelir - Labinci), Roškići 6</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w:t>
      </w:r>
      <w:r w:rsidR="00EC24E8">
        <w:rPr>
          <w:rFonts w:cs="Arial"/>
        </w:rPr>
        <w:t>u 8,30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EC24E8">
        <w:rPr>
          <w:rFonts w:cs="Arial"/>
        </w:rPr>
        <w:t xml:space="preserve">ZZ </w:t>
      </w:r>
      <w:r w:rsidR="00532D7D">
        <w:rPr>
          <w:rFonts w:cs="Arial"/>
        </w:rPr>
        <w:t>Marko Filipović</w:t>
      </w:r>
      <w:r w:rsidR="006853DA">
        <w:rPr>
          <w:rFonts w:cs="Arial"/>
        </w:rPr>
        <w:t xml:space="preserve">, identitet utvrđen uvidom u OI broj: 118789239.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Predlagatelj</w:t>
      </w:r>
      <w:r w:rsidR="006853DA">
        <w:rPr>
          <w:rFonts w:cs="Arial"/>
        </w:rPr>
        <w:t>.</w:t>
      </w:r>
      <w:r w:rsidRPr="00BE62FB">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532D7D">
        <w:rPr>
          <w:rFonts w:cs="Arial"/>
        </w:rPr>
        <w:t>11</w:t>
      </w:r>
      <w:r w:rsidRPr="00BE62FB">
        <w:rPr>
          <w:rFonts w:cs="Arial"/>
        </w:rPr>
        <w:t xml:space="preserve">. </w:t>
      </w:r>
      <w:r w:rsidR="00532D7D">
        <w:rPr>
          <w:rFonts w:cs="Arial"/>
        </w:rPr>
        <w:t>lipnja</w:t>
      </w:r>
      <w:r w:rsidRPr="00BE62FB">
        <w:rPr>
          <w:rFonts w:cs="Arial"/>
        </w:rPr>
        <w:t xml:space="preserve"> </w:t>
      </w:r>
      <w:r w:rsidR="00532D7D">
        <w:rPr>
          <w:rFonts w:cs="Arial"/>
        </w:rPr>
        <w:t>2025</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532D7D">
        <w:rPr>
          <w:rFonts w:cs="Arial"/>
        </w:rPr>
        <w:t>27</w:t>
      </w:r>
      <w:r w:rsidRPr="00BE62FB">
        <w:rPr>
          <w:rFonts w:cs="Arial"/>
        </w:rPr>
        <w:t xml:space="preserve">. </w:t>
      </w:r>
      <w:r w:rsidR="00532D7D">
        <w:rPr>
          <w:rFonts w:cs="Arial"/>
        </w:rPr>
        <w:t>svibnja</w:t>
      </w:r>
      <w:r w:rsidRPr="00BE62FB">
        <w:rPr>
          <w:rFonts w:cs="Arial"/>
        </w:rPr>
        <w:t xml:space="preserve"> </w:t>
      </w:r>
      <w:r w:rsidR="00532D7D">
        <w:rPr>
          <w:rFonts w:cs="Arial"/>
        </w:rPr>
        <w:t>2025</w:t>
      </w:r>
      <w:r w:rsidRPr="00BE62FB">
        <w:rPr>
          <w:rFonts w:cs="Arial"/>
        </w:rPr>
        <w:t xml:space="preserve">. prema kojemu na dan </w:t>
      </w:r>
      <w:r w:rsidR="00532D7D">
        <w:rPr>
          <w:rFonts w:cs="Arial"/>
        </w:rPr>
        <w:t>26</w:t>
      </w:r>
      <w:r w:rsidRPr="00BE62FB">
        <w:rPr>
          <w:rFonts w:cs="Arial"/>
        </w:rPr>
        <w:t xml:space="preserve">. </w:t>
      </w:r>
      <w:r w:rsidR="00532D7D">
        <w:rPr>
          <w:rFonts w:cs="Arial"/>
        </w:rPr>
        <w:t>svibnja</w:t>
      </w:r>
      <w:r w:rsidRPr="00BE62FB">
        <w:rPr>
          <w:rFonts w:cs="Arial"/>
        </w:rPr>
        <w:t xml:space="preserve"> </w:t>
      </w:r>
      <w:r w:rsidR="00532D7D">
        <w:rPr>
          <w:rFonts w:cs="Arial"/>
        </w:rPr>
        <w:t>2025</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532D7D">
        <w:rPr>
          <w:rFonts w:cs="Arial"/>
        </w:rPr>
        <w:t xml:space="preserve">190.213,16 </w:t>
      </w:r>
      <w:r w:rsidR="00EC24E8">
        <w:rPr>
          <w:rFonts w:cs="Arial"/>
        </w:rPr>
        <w:t xml:space="preserve">EUR. Na današnji dan blokada iznosi </w:t>
      </w:r>
      <w:r w:rsidR="00532D7D">
        <w:rPr>
          <w:rFonts w:cs="Arial"/>
        </w:rPr>
        <w:t>194.504,14</w:t>
      </w:r>
      <w:r w:rsidR="00EC24E8">
        <w:rPr>
          <w:rFonts w:cs="Arial"/>
        </w:rPr>
        <w:t xml:space="preserve"> EUR.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utvrđeno </w:t>
      </w:r>
      <w:r w:rsidR="006853DA">
        <w:rPr>
          <w:rFonts w:cs="Arial"/>
        </w:rPr>
        <w:t xml:space="preserve">je </w:t>
      </w:r>
      <w:r w:rsidRPr="00BE62FB">
        <w:rPr>
          <w:rFonts w:cs="Arial"/>
        </w:rPr>
        <w:t xml:space="preserve">da dužnik ima imovine.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prijedlogu za otvaranje stečajnog postupka te razlozima za otvaranje stečajnog postupka zakonski zastupnik dužnik izjavljuje</w:t>
      </w:r>
      <w:r w:rsidR="002331F7">
        <w:rPr>
          <w:rFonts w:cs="Arial"/>
        </w:rPr>
        <w:t xml:space="preserve"> da se protivi prijedlogu da se nad dužnikom otvori stečajni postupak. Dužnik posluje te su u tijeku pregovori oko realizacije jednog posla od kojeg će dužnik stjecati prihode kojim će moć podmiriti svoje vjerovnika. Osim toga najveći iznos blokade od nekih 120.000,00 eura je od strane austrijske porezne uprave a odnosi se na potraživanje po osnovi poreza koje je po dužniku neosnovano te je u tijeku postupak kojim se traži obustava odnosno stavljanje van snage rješenja po osnovi kojeg je izvršena blokada računa </w:t>
      </w:r>
      <w:r w:rsidR="002331F7">
        <w:rPr>
          <w:rFonts w:cs="Arial"/>
        </w:rPr>
        <w:lastRenderedPageBreak/>
        <w:t xml:space="preserve">dužnika. ZZ dužnika predlaže da sud odgodi donošenje odluke u povodu prijedloga za otvaranje stečajnog postupka na rok od 2 mjeseca jer smatra da će unutar tog roka račun dužnika biti deblokiran. </w:t>
      </w:r>
      <w:r w:rsidRPr="00BE62FB">
        <w:rPr>
          <w:rFonts w:cs="Arial"/>
        </w:rPr>
        <w:t xml:space="preserve">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2331F7">
      <w:pPr>
        <w:ind w:firstLine="708"/>
        <w:jc w:val="both"/>
        <w:rPr>
          <w:rFonts w:cs="Arial"/>
        </w:rPr>
      </w:pPr>
      <w:r>
        <w:rPr>
          <w:rFonts w:cs="Arial"/>
        </w:rPr>
        <w:t xml:space="preserve">1/ nekretnina i pokretnina – dužnik je vlasnik pokretnina i nekretnina sve onako kako je to navedeno u podacima o imovini FINA-e na listu 18-19 spisa, </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3/ novčanih i nenovčanih tražbina dužnika-</w:t>
      </w:r>
      <w:r w:rsidR="002331F7">
        <w:rPr>
          <w:rFonts w:cs="Arial"/>
        </w:rPr>
        <w:t xml:space="preserve"> dužnik ima potraživanje prema jednom austrijskom društvu u iznosu od oko 60.000,00 eura . Dužnik je angažirao odvjetnika u Austriji radi naplate tog potraživanja međutim za sada neuspješno a prema posljednjim saznanjima dužnikov dužnik je u stečaju</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unesenih u njegove poslovne knjige</w:t>
      </w:r>
      <w:r w:rsidR="002331F7">
        <w:rPr>
          <w:rFonts w:cs="Arial"/>
        </w:rPr>
        <w:t xml:space="preserve"> </w:t>
      </w:r>
      <w:r w:rsidRPr="00BE62FB">
        <w:rPr>
          <w:rFonts w:cs="Arial"/>
        </w:rPr>
        <w:t>-</w:t>
      </w:r>
      <w:r w:rsidR="002331F7">
        <w:rPr>
          <w:rFonts w:cs="Arial"/>
        </w:rPr>
        <w:t xml:space="preserve">  odgovaraju iznosu blokade</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11/ prosječnih mjesečnih troškova redovnoga poslovanja duž</w:t>
      </w:r>
      <w:r w:rsidR="002331F7">
        <w:rPr>
          <w:rFonts w:cs="Arial"/>
        </w:rPr>
        <w:t xml:space="preserve">nika u posljednjih godinu dana – kod dužnika je ostao zaposlen samo jedan radnik, trenutno troškovi iznose po mojoj procjeni oko 1.000,00 eura. </w:t>
      </w:r>
    </w:p>
    <w:p w:rsidRPr="00BE62FB"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postupka-nema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pPr>
        <w:ind w:right="-288"/>
        <w:jc w:val="both"/>
        <w:rPr>
          <w:rFonts w:cs="Arial"/>
        </w:rPr>
      </w:pPr>
    </w:p>
    <w:p w:rsidR="00E63992" w:rsidP="00742948" w:rsidRDefault="00E63992">
      <w:pPr>
        <w:jc w:val="both"/>
        <w:rPr>
          <w:rFonts w:cs="Arial"/>
        </w:rPr>
      </w:pPr>
    </w:p>
    <w:p w:rsidRPr="00D628C8" w:rsidR="00742948" w:rsidP="00742948" w:rsidRDefault="00742948">
      <w:pPr>
        <w:jc w:val="both"/>
      </w:pPr>
      <w:r w:rsidRPr="00D628C8">
        <w:t xml:space="preserve">SUDAC </w:t>
      </w:r>
    </w:p>
    <w:p w:rsidRPr="00D628C8" w:rsidR="00742948" w:rsidP="00742948" w:rsidRDefault="00742948">
      <w:pPr>
        <w:jc w:val="both"/>
      </w:pPr>
    </w:p>
    <w:p w:rsidR="00742948" w:rsidP="00742948" w:rsidRDefault="00742948">
      <w:pPr>
        <w:jc w:val="center"/>
      </w:pPr>
      <w:r w:rsidRPr="00D628C8">
        <w:t>RJEŠAVA</w:t>
      </w:r>
    </w:p>
    <w:p w:rsidR="00742948" w:rsidP="00742948" w:rsidRDefault="00742948"/>
    <w:p w:rsidR="00742948" w:rsidP="00742948" w:rsidRDefault="00742948">
      <w:pPr>
        <w:jc w:val="both"/>
      </w:pPr>
      <w:r>
        <w:tab/>
        <w:t xml:space="preserve">Današnje ročište se odgađa te se istovremeno zakazuje iduće ročište za DAN </w:t>
      </w:r>
      <w:r w:rsidR="00E63992">
        <w:t>8. rujna</w:t>
      </w:r>
      <w:r>
        <w:t xml:space="preserve"> </w:t>
      </w:r>
      <w:r w:rsidR="00532D7D">
        <w:t>2025</w:t>
      </w:r>
      <w:r>
        <w:t xml:space="preserve">. u </w:t>
      </w:r>
      <w:r w:rsidR="00E63992">
        <w:t>8</w:t>
      </w:r>
      <w:r w:rsidR="00532D7D">
        <w:t>,30</w:t>
      </w:r>
      <w:r>
        <w:t xml:space="preserve"> sati.  </w:t>
      </w:r>
    </w:p>
    <w:p w:rsidRPr="00BE62FB" w:rsidR="00742948" w:rsidP="004F3811" w:rsidRDefault="00742948">
      <w:pPr>
        <w:ind w:right="-288" w:firstLine="708"/>
        <w:jc w:val="both"/>
        <w:rPr>
          <w:rFonts w:cs="Arial"/>
        </w:rPr>
      </w:pPr>
    </w:p>
    <w:p w:rsidRPr="00BE62FB" w:rsidR="004F3811" w:rsidP="004F3811" w:rsidRDefault="00E63992">
      <w:pPr>
        <w:ind w:right="-288"/>
        <w:jc w:val="both"/>
        <w:rPr>
          <w:rFonts w:cs="Arial"/>
        </w:rPr>
      </w:pPr>
      <w:r>
        <w:rPr>
          <w:rFonts w:cs="Arial"/>
        </w:rPr>
        <w:tab/>
        <w:t xml:space="preserve">Na teret nekretnina i motornih vozila u vlasništvu dužnika koji se vode u odgovarajućim upisnicima upisat će se zabilježba pokretanja ovog postupka. </w:t>
      </w:r>
    </w:p>
    <w:p w:rsidRPr="00BE62FB" w:rsidR="004F3811" w:rsidP="004F3811" w:rsidRDefault="004F3811">
      <w:pPr>
        <w:ind w:right="-288"/>
        <w:jc w:val="both"/>
        <w:rPr>
          <w:rFonts w:cs="Arial"/>
        </w:rPr>
      </w:pPr>
    </w:p>
    <w:p w:rsidR="00E63992" w:rsidP="004F3811" w:rsidRDefault="00E63992">
      <w:pPr>
        <w:jc w:val="center"/>
        <w:rPr>
          <w:rFonts w:cs="Arial"/>
        </w:rPr>
      </w:pPr>
    </w:p>
    <w:p w:rsidRPr="00BE62FB" w:rsidR="004F3811" w:rsidP="004F3811" w:rsidRDefault="004F3811">
      <w:pPr>
        <w:jc w:val="center"/>
        <w:rPr>
          <w:rFonts w:cs="Arial"/>
        </w:rPr>
      </w:pPr>
      <w:r w:rsidRPr="00BE62FB">
        <w:rPr>
          <w:rFonts w:cs="Arial"/>
        </w:rPr>
        <w:t xml:space="preserve">Dovršeno u </w:t>
      </w:r>
      <w:r w:rsidR="00532D7D">
        <w:rPr>
          <w:rFonts w:cs="Arial"/>
        </w:rPr>
        <w:t>08:</w:t>
      </w:r>
      <w:r w:rsidR="00E63992">
        <w:rPr>
          <w:rFonts w:cs="Arial"/>
        </w:rPr>
        <w:t>43</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sectPr w:rsidRPr="00BE62FB"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3A7BAE">
      <w:rPr>
        <w:rStyle w:val="Brojstranice"/>
        <w:rFonts w:ascii="Arial" w:hAnsi="Arial" w:cs="Arial"/>
        <w:noProof/>
      </w:rPr>
      <w:t>2</w:t>
    </w:r>
    <w:r w:rsidRPr="009E7ED5">
      <w:rPr>
        <w:rStyle w:val="Brojstranice"/>
        <w:rFonts w:ascii="Arial" w:hAnsi="Arial" w:cs="Arial"/>
      </w:rPr>
      <w:fldChar w:fldCharType="end"/>
    </w:r>
  </w:p>
  <w:p w:rsidRPr="00BE62FB" w:rsidR="00532D7D" w:rsidP="00532D7D" w:rsidRDefault="00532D7D">
    <w:pPr>
      <w:pStyle w:val="Zaglavlje"/>
      <w:jc w:val="right"/>
      <w:rPr>
        <w:rFonts w:ascii="Arial" w:hAnsi="Arial" w:cs="Arial"/>
      </w:rPr>
    </w:pPr>
    <w:r w:rsidRPr="00BE62FB">
      <w:rPr>
        <w:rFonts w:ascii="Arial" w:hAnsi="Arial" w:cs="Arial"/>
      </w:rPr>
      <w:t>St-</w:t>
    </w:r>
    <w:r>
      <w:rPr>
        <w:rFonts w:ascii="Arial" w:hAnsi="Arial" w:cs="Arial"/>
      </w:rPr>
      <w:t>197/2025-15</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St-</w:t>
    </w:r>
    <w:r w:rsidR="00532D7D">
      <w:rPr>
        <w:rFonts w:ascii="Arial" w:hAnsi="Arial" w:cs="Arial"/>
      </w:rPr>
      <w:t>197/2025-15</w:t>
    </w:r>
  </w:p>
  <w:p w:rsidR="00CF7611" w:rsidRDefault="00CF761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331F7"/>
    <w:rsid w:val="0024037F"/>
    <w:rsid w:val="0024367D"/>
    <w:rsid w:val="00280812"/>
    <w:rsid w:val="00293650"/>
    <w:rsid w:val="00297EDB"/>
    <w:rsid w:val="002A1DBD"/>
    <w:rsid w:val="002B5CF4"/>
    <w:rsid w:val="003079B6"/>
    <w:rsid w:val="003313E8"/>
    <w:rsid w:val="00382C76"/>
    <w:rsid w:val="00395085"/>
    <w:rsid w:val="003A7BAE"/>
    <w:rsid w:val="003E49B3"/>
    <w:rsid w:val="0046778E"/>
    <w:rsid w:val="00471E38"/>
    <w:rsid w:val="004D73AE"/>
    <w:rsid w:val="004F3811"/>
    <w:rsid w:val="00532D7D"/>
    <w:rsid w:val="00576B3E"/>
    <w:rsid w:val="005A3F55"/>
    <w:rsid w:val="005D6AA7"/>
    <w:rsid w:val="00603281"/>
    <w:rsid w:val="00626B34"/>
    <w:rsid w:val="00637A2F"/>
    <w:rsid w:val="00675ED3"/>
    <w:rsid w:val="00683B28"/>
    <w:rsid w:val="006853DA"/>
    <w:rsid w:val="00685D0D"/>
    <w:rsid w:val="006A31D7"/>
    <w:rsid w:val="006A334F"/>
    <w:rsid w:val="006D396B"/>
    <w:rsid w:val="00742948"/>
    <w:rsid w:val="00753A24"/>
    <w:rsid w:val="00762F0D"/>
    <w:rsid w:val="00786D6B"/>
    <w:rsid w:val="00806F71"/>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E3960"/>
    <w:rsid w:val="00BE62FB"/>
    <w:rsid w:val="00C14820"/>
    <w:rsid w:val="00C22467"/>
    <w:rsid w:val="00C50565"/>
    <w:rsid w:val="00C66696"/>
    <w:rsid w:val="00C67C0F"/>
    <w:rsid w:val="00C917D3"/>
    <w:rsid w:val="00C91BCA"/>
    <w:rsid w:val="00CD254E"/>
    <w:rsid w:val="00CD2568"/>
    <w:rsid w:val="00CF7611"/>
    <w:rsid w:val="00DF0331"/>
    <w:rsid w:val="00E3781E"/>
    <w:rsid w:val="00E51C1E"/>
    <w:rsid w:val="00E63992"/>
    <w:rsid w:val="00EC24E8"/>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3A7BAE"/>
    <w:rPr>
      <w:color w:val="808080"/>
      <w:bdr w:val="none" w:color="auto" w:sz="0" w:space="0"/>
      <w:shd w:val="clear" w:color="auto" w:fill="auto"/>
    </w:rPr>
  </w:style>
  <w:style w:type="character" w:styleId="eSPISCCParagraphDefaultFont" w:customStyle="true">
    <w:name w:val="eSPIS_CC_Paragraph Default Font"/>
    <w:basedOn w:val="Zadanifontodlomka"/>
    <w:rsid w:val="003A7BA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A7BAE"/>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3A7BAE"/>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A7BAE"/>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7. srpnja 2025.</izvorni_sadrzaj>
    <derivirana_varijabla naziv="DomainObject.StvarniPocetakDatum_1">7. srpnja 2025.</derivirana_varijabla>
  </DomainObject.StvarniPocetakDatum>
  <DomainObject.StvarniZavrsetakDatum>
    <izvorni_sadrzaj>7. srpnja 2025.</izvorni_sadrzaj>
    <derivirana_varijabla naziv="DomainObject.StvarniZavrsetakDatum_1">7. srpnja 2025.</derivirana_varijabla>
  </DomainObject.StvarniZavrsetakDatum>
  <DomainObject.PlaniraniZavrsetakDatum>
    <izvorni_sadrzaj>7. srpnja 2025.</izvorni_sadrzaj>
    <derivirana_varijabla naziv="DomainObject.PlaniraniZavrsetakDatum_1">7. srpnja 2025.</derivirana_varijabla>
  </DomainObject.PlaniraniZavrsetakDatum>
  <DomainObject.PlaniraniPocetakDatum>
    <izvorni_sadrzaj>7. srpnja 2025.</izvorni_sadrzaj>
    <derivirana_varijabla naziv="DomainObject.PlaniraniPocetakDatum_1">7. srpnja 2025.</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08:43</izvorni_sadrzaj>
    <derivirana_varijabla naziv="DomainObject.StvarniZavrsetakVrijeme_1">08:43</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srpnja 2025.</izvorni_sadrzaj>
    <derivirana_varijabla naziv="DomainObject.Zapisnik.DatumKreiranja_1">7. srpnja 2025.</derivirana_varijabla>
  </DomainObject.Zapisnik.DatumKreiranja>
  <DomainObject.Zapisnik.ImovinskaKorist>
    <izvorni_sadrzaj/>
    <derivirana_varijabla naziv="DomainObject.Zapisnik.ImovinskaKorist_1"/>
  </DomainObject.Zapisnik.ImovinskaKorist>
  <DomainObject.Zapisnik.Oznaka>
    <izvorni_sadrzaj>St-197/2025-15</izvorni_sadrzaj>
    <derivirana_varijabla naziv="DomainObject.Zapisnik.Oznaka_1">St-197/2025-15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svibnja 2025.</izvorni_sadrzaj>
    <derivirana_varijabla naziv="DomainObject.Predmet.DatumIzradeOptuznogAkta_1">27. svibnja 2025.</derivirana_varijabla>
  </DomainObject.Predmet.DatumIzradeOptuznogAkta>
  <DomainObject.Predmet.DatumIzradeOptuznogAktaFormated>
    <izvorni_sadrzaj>27.5.2025.</izvorni_sadrzaj>
    <derivirana_varijabla naziv="DomainObject.Predmet.DatumIzradeOptuznogAktaFormated_1">27.5.2025.</derivirana_varijabla>
  </DomainObject.Predmet.DatumIzradeOptuznogAktaFormated>
  <DomainObject.Predmet.DatumOsnivanja>
    <izvorni_sadrzaj>27. svibnja 2025.</izvorni_sadrzaj>
    <derivirana_varijabla naziv="DomainObject.Predmet.DatumOsnivanja_1">27.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svibnja 2025.</izvorni_sadrzaj>
    <derivirana_varijabla naziv="DomainObject.Predmet.DatumPrimitkaOptuznogAkta_1">27.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St-197/2025</izvorni_sadrzaj>
    <derivirana_varijabla naziv="DomainObject.Predmet.OznakaBroj_1">St-197/2025</derivirana_varijabla>
  </DomainObject.Predmet.OznakaBroj>
  <DomainObject.Predmet.OznakaBrojOptuznogAkta>
    <izvorni_sadrzaj>04-06-25-2086</izvorni_sadrzaj>
    <derivirana_varijabla naziv="DomainObject.Predmet.OznakaBrojOptuznogAkta_1">04-06-25-2086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M. FILIPOVIĆ GRADNJA d.o.o., KAŠTELIR zastupanog po punomoćniku Marko Filipović</izvorni_sadrzaj>
    <derivirana_varijabla naziv="DomainObject.Predmet.ProtustrankaFormated_1">  M. M. FILIPOVIĆ GRADNJA d.o.o., KAŠTELIR zastupanog po punomoćniku Marko Filipović</derivirana_varijabla>
  </DomainObject.Predmet.ProtustrankaFormated>
  <DomainObject.Predmet.ProtustrankaFormatedOIB>
    <izvorni_sadrzaj>  M. M. FILIPOVIĆ GRADNJA d.o.o., KAŠTELIR, OIB 13890398816 zastupanog po punomoćniku Marko Filipović</izvorni_sadrzaj>
    <derivirana_varijabla naziv="DomainObject.Predmet.ProtustrankaFormatedOIB_1">  M. M. FILIPOVIĆ GRADNJA d.o.o., KAŠTELIR, OIB 13890398816 zastupanog po punomoćniku Marko Filipović</derivirana_varijabla>
  </DomainObject.Predmet.ProtustrankaFormatedOIB>
  <DomainObject.Predmet.ProtustrankaFormatedWithAdress>
    <izvorni_sadrzaj> M. M. FILIPOVIĆ GRADNJA d.o.o., KAŠTELIR, Roškići 6, 52464 Kaštelir zastupanog po punomoćniku Marko Filipović</izvorni_sadrzaj>
    <derivirana_varijabla naziv="DomainObject.Predmet.ProtustrankaFormatedWithAdress_1"> M. M. FILIPOVIĆ GRADNJA d.o.o., KAŠTELIR, Roškići 6, 52464 Kaštelir zastupanog po punomoćniku Marko Filipović</derivirana_varijabla>
  </DomainObject.Predmet.ProtustrankaFormatedWithAdress>
  <DomainObject.Predmet.ProtustrankaFormatedWithAdressOIB>
    <izvorni_sadrzaj> M. M. FILIPOVIĆ GRADNJA d.o.o., KAŠTELIR, OIB 13890398816, Roškići 6, 52464 Kaštelir zastupanog po punomoćniku Marko Filipović</izvorni_sadrzaj>
    <derivirana_varijabla naziv="DomainObject.Predmet.ProtustrankaFormatedWithAdressOIB_1"> M. M. FILIPOVIĆ GRADNJA d.o.o., KAŠTELIR, OIB 13890398816, Roškići 6, 52464 Kaštelir zastupanog po punomoćniku Marko Filipović</derivirana_varijabla>
  </DomainObject.Predmet.ProtustrankaFormatedWithAdressOIB>
  <DomainObject.Predmet.ProtustrankaWithAdress>
    <izvorni_sadrzaj>M. M. FILIPOVIĆ GRADNJA d.o.o., KAŠTELIR Roškići 6, 52464 Kaštelir</izvorni_sadrzaj>
    <derivirana_varijabla naziv="DomainObject.Predmet.ProtustrankaWithAdress_1">M. M. FILIPOVIĆ GRADNJA d.o.o., KAŠTELIR Roškići 6, 52464 Kaštelir</derivirana_varijabla>
  </DomainObject.Predmet.ProtustrankaWithAdress>
  <DomainObject.Predmet.ProtustrankaWithAdressOIB>
    <izvorni_sadrzaj>M. M. FILIPOVIĆ GRADNJA d.o.o., KAŠTELIR, OIB 13890398816, Roškići 6, 52464 Kaštelir</izvorni_sadrzaj>
    <derivirana_varijabla naziv="DomainObject.Predmet.ProtustrankaWithAdressOIB_1">M. M. FILIPOVIĆ GRADNJA d.o.o., KAŠTELIR, OIB 13890398816, Roškići 6, 52464 Kaštelir</derivirana_varijabla>
  </DomainObject.Predmet.ProtustrankaWithAdressOIB>
  <DomainObject.Predmet.ProtustrankaNazivFormated>
    <izvorni_sadrzaj>M. M. FILIPOVIĆ GRADNJA d.o.o., KAŠTELIR</izvorni_sadrzaj>
    <derivirana_varijabla naziv="DomainObject.Predmet.ProtustrankaNazivFormated_1">M. M. FILIPOVIĆ GRADNJA d.o.o., KAŠTELIR</derivirana_varijabla>
  </DomainObject.Predmet.ProtustrankaNazivFormated>
  <DomainObject.Predmet.ProtustrankaNazivFormatedOIB>
    <izvorni_sadrzaj>M. M. FILIPOVIĆ GRADNJA d.o.o., KAŠTELIR, OIB 13890398816</izvorni_sadrzaj>
    <derivirana_varijabla naziv="DomainObject.Predmet.ProtustrankaNazivFormatedOIB_1">M. M. FILIPOVIĆ GRADNJA d.o.o., KAŠTELIR, OIB 13890398816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190213.16</izvorni_sadrzaj>
    <derivirana_varijabla naziv="DomainObject.Predmet.TrenutnaVrijednost_1">190213.16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Ivić Šestan</izvorni_sadrzaj>
    <derivirana_varijabla naziv="DomainObject.Predmet.Zapisnicar_1">Danijela Ivić Šestan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 M. FILIPOVIĆ GRADNJA d.o.o., KAŠTELIR zastupanog po punomoćniku Marko Filipović</item>
    </izvorni_sadrzaj>
    <derivirana_varijabla naziv="DomainObject.Predmet.ProtuStrankaListFormated_1">
      <item>M. M. FILIPOVIĆ GRADNJA d.o.o., KAŠTELIR zastupanog po punomoćniku Marko Filipović</item>
    </derivirana_varijabla>
  </DomainObject.Predmet.ProtuStrankaListFormated>
  <DomainObject.Predmet.ProtuStrankaListFormatedOIB>
    <izvorni_sadrzaj>
      <item>M. M. FILIPOVIĆ GRADNJA d.o.o., KAŠTELIR, OIB 13890398816 zastupanog po punomoćniku Marko Filipović</item>
    </izvorni_sadrzaj>
    <derivirana_varijabla naziv="DomainObject.Predmet.ProtuStrankaListFormatedOIB_1">
      <item>M. M. FILIPOVIĆ GRADNJA d.o.o., KAŠTELIR, OIB 13890398816 zastupanog po punomoćniku Marko Filipović</item>
    </derivirana_varijabla>
  </DomainObject.Predmet.ProtuStrankaListFormatedOIB>
  <DomainObject.Predmet.ProtuStrankaListFormatedWithAdress>
    <izvorni_sadrzaj>
      <item>M. M. FILIPOVIĆ GRADNJA d.o.o., KAŠTELIR, Roškići 6, 52464 Kaštelir zastupanog po punomoćniku Marko Filipović</item>
    </izvorni_sadrzaj>
    <derivirana_varijabla naziv="DomainObject.Predmet.ProtuStrankaListFormatedWithAdress_1">
      <item>M. M. FILIPOVIĆ GRADNJA d.o.o., KAŠTELIR, Roškići 6, 52464 Kaštelir zastupanog po punomoćniku Marko Filipović</item>
    </derivirana_varijabla>
  </DomainObject.Predmet.ProtuStrankaListFormatedWithAdress>
  <DomainObject.Predmet.ProtuStrankaListFormatedWithAdressOIB>
    <izvorni_sadrzaj>
      <item>M. M. FILIPOVIĆ GRADNJA d.o.o., KAŠTELIR, OIB 13890398816, Roškići 6, 52464 Kaštelir zastupanog po punomoćniku Marko Filipović</item>
    </izvorni_sadrzaj>
    <derivirana_varijabla naziv="DomainObject.Predmet.ProtuStrankaListFormatedWithAdressOIB_1">
      <item>M. M. FILIPOVIĆ GRADNJA d.o.o., KAŠTELIR, OIB 13890398816, Roškići 6, 52464 Kaštelir zastupanog po punomoćniku Marko Filipović</item>
    </derivirana_varijabla>
  </DomainObject.Predmet.ProtuStrankaListFormatedWithAdressOIB>
  <DomainObject.Predmet.ProtuStrankaListNazivFormated>
    <izvorni_sadrzaj>
      <item>M. M. FILIPOVIĆ GRADNJA d.o.o., KAŠTELIR</item>
    </izvorni_sadrzaj>
    <derivirana_varijabla naziv="DomainObject.Predmet.ProtuStrankaListNazivFormated_1">
      <item>M. M. FILIPOVIĆ GRADNJA d.o.o., KAŠTELIR</item>
    </derivirana_varijabla>
  </DomainObject.Predmet.ProtuStrankaListNazivFormated>
  <DomainObject.Predmet.ProtuStrankaListNazivFormatedOIB>
    <izvorni_sadrzaj>
      <item>M. M. FILIPOVIĆ GRADNJA d.o.o., KAŠTELIR, OIB 13890398816</item>
    </izvorni_sadrzaj>
    <derivirana_varijabla naziv="DomainObject.Predmet.ProtuStrankaListNazivFormatedOIB_1">
      <item>M. M. FILIPOVIĆ GRADNJA d.o.o., KAŠTELIR, OIB 13890398816</item>
    </derivirana_varijabla>
  </DomainObject.Predmet.ProtuStrankaListNazivFormatedOIB>
  <DomainObject.Predmet.OstaliListFormated>
    <izvorni_sadrzaj>
      <item>Marko Filipović punomoćnik sudionika u postupku M. M. FILIPOVIĆ GRADNJA d.o.o., KAŠTELIR</item>
    </izvorni_sadrzaj>
    <derivirana_varijabla naziv="DomainObject.Predmet.OstaliListFormated_1">
      <item>Marko Filipović punomoćnik sudionika u postupku M. M. FILIPOVIĆ GRADNJA d.o.o., KAŠTELIR</item>
    </derivirana_varijabla>
  </DomainObject.Predmet.OstaliListFormated>
  <DomainObject.Predmet.OstaliListFormatedOIB>
    <izvorni_sadrzaj>
      <item>Marko Filipović, OIB 80556500160 punomoćnik sudionika u postupku M. M. FILIPOVIĆ GRADNJA d.o.o., KAŠTELIR</item>
    </izvorni_sadrzaj>
    <derivirana_varijabla naziv="DomainObject.Predmet.OstaliListFormatedOIB_1">
      <item>Marko Filipović, OIB 80556500160 punomoćnik sudionika u postupku M. M. FILIPOVIĆ GRADNJA d.o.o., KAŠTELIR</item>
    </derivirana_varijabla>
  </DomainObject.Predmet.OstaliListFormatedOIB>
  <DomainObject.Predmet.OstaliListFormatedWithAdress>
    <izvorni_sadrzaj>
      <item>Marko Filipović, Roškići 6, 52464 Roškići punomoćnik sudionika u postupku M. M. FILIPOVIĆ GRADNJA d.o.o., KAŠTELIR</item>
    </izvorni_sadrzaj>
    <derivirana_varijabla naziv="DomainObject.Predmet.OstaliListFormatedWithAdress_1">
      <item>Marko Filipović, Roškići 6, 52464 Roškići punomoćnik sudionika u postupku M. M. FILIPOVIĆ GRADNJA d.o.o., KAŠTELIR</item>
    </derivirana_varijabla>
  </DomainObject.Predmet.OstaliListFormatedWithAdress>
  <DomainObject.Predmet.OstaliListFormatedWithAdressOIB>
    <izvorni_sadrzaj>
      <item>Marko Filipović, OIB 80556500160, Roškići 6, 52464 Roškići punomoćnik sudionika u postupku M. M. FILIPOVIĆ GRADNJA d.o.o., KAŠTELIR</item>
    </izvorni_sadrzaj>
    <derivirana_varijabla naziv="DomainObject.Predmet.OstaliListFormatedWithAdressOIB_1">
      <item>Marko Filipović, OIB 80556500160, Roškići 6, 52464 Roškići punomoćnik sudionika u postupku M. M. FILIPOVIĆ GRADNJA d.o.o., KAŠTELIR</item>
    </derivirana_varijabla>
  </DomainObject.Predmet.OstaliListFormatedWithAdressOIB>
  <DomainObject.Predmet.OstaliListNazivFormated>
    <izvorni_sadrzaj>
      <item>Marko Filipović</item>
    </izvorni_sadrzaj>
    <derivirana_varijabla naziv="DomainObject.Predmet.OstaliListNazivFormated_1">
      <item>Marko Filipović</item>
    </derivirana_varijabla>
  </DomainObject.Predmet.OstaliListNazivFormated>
  <DomainObject.Predmet.OstaliListNazivFormatedOIB>
    <izvorni_sadrzaj>
      <item>Marko Filipović, OIB 80556500160</item>
    </izvorni_sadrzaj>
    <derivirana_varijabla naziv="DomainObject.Predmet.OstaliListNazivFormatedOIB_1">
      <item>Marko Filipović, OIB 80556500160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7. srpnja 2025.</izvorni_sadrzaj>
    <derivirana_varijabla naziv="DomainObject.Datum_1">7. srpnja 2025.</derivirana_varijabla>
  </DomainObject.Datum>
  <DomainObject.PoslovniBrojDokumenta>
    <izvorni_sadrzaj>St-197/2025-15</izvorni_sadrzaj>
    <derivirana_varijabla naziv="DomainObject.PoslovniBrojDokumenta_1">St-197/2025-15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 M. FILIPOVIĆ GRADNJA d.o.o., KAŠTELIR</izvorni_sadrzaj>
    <derivirana_varijabla naziv="DomainObject.Predmet.ProtustrankaIDrugi_1">M. M. FILIPOVIĆ GRADNJA d.o.o., KAŠTELIR</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M. M. FILIPOVIĆ GRADNJA d.o.o., KAŠTELIR, OIB 13890398816, Roškići 6, 52464 Kaštelir</izvorni_sadrzaj>
    <derivirana_varijabla naziv="DomainObject.Predmet.ProtustrankaIDrugiAdressOIB_1">M. M. FILIPOVIĆ GRADNJA d.o.o., KAŠTELIR, OIB 13890398816, Roškići 6,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 FILIPOVIĆ GRADNJA d.o.o., KAŠTELIR</item>
      <item>Financijska agencija (FINA)</item>
      <item>Marko Filipović</item>
    </izvorni_sadrzaj>
    <derivirana_varijabla naziv="DomainObject.Predmet.SudioniciListNaziv_1">
      <item>M. M. FILIPOVIĆ GRADNJA d.o.o., KAŠTELIR</item>
      <item>Financijska agencija (FINA)</item>
      <item>Marko Filipović</item>
    </derivirana_varijabla>
  </DomainObject.Predmet.SudioniciListNaziv>
  <DomainObject.Predmet.SudioniciListAdressOIB>
    <izvorni_sadrzaj>
      <item>M. M. FILIPOVIĆ GRADNJA d.o.o., KAŠTELIR, OIB 13890398816, Roškići 6,52464 Kaštelir</item>
      <item>Financijska agencija (FINA), OIB 85821130368, GIARDINI 5,52100 Pula</item>
      <item>Marko Filipović, OIB 80556500160, Roškići 6,52464 Roškići</item>
    </izvorni_sadrzaj>
    <derivirana_varijabla naziv="DomainObject.Predmet.SudioniciListAdressOIB_1">
      <item>M. M. FILIPOVIĆ GRADNJA d.o.o., KAŠTELIR, OIB 13890398816, Roškići 6,52464 Kaštelir</item>
      <item>Financijska agencija (FINA), OIB 85821130368, GIARDINI 5,52100 Pula</item>
      <item>Marko Filipović, OIB 80556500160, Roškići 6,52464 Roškići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13890398816</item>
      <item>, OIB 85821130368</item>
      <item>, OIB 80556500160</item>
    </izvorni_sadrzaj>
    <derivirana_varijabla naziv="DomainObject.Predmet.SudioniciListNazivOIB_1">
      <item>, OIB 13890398816</item>
      <item>, OIB 85821130368</item>
      <item>, OIB 80556500160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svibnja 2025.</izvorni_sadrzaj>
    <derivirana_varijabla naziv="DomainObject.Predmet.DatumPocetkaProcesa_1">27.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68266-588E-4979-8EC0-B0FF95181A9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634</properties:Words>
  <properties:Characters>3501</properties:Characters>
  <properties:Lines>99</properties:Lines>
  <properties:Paragraphs>41</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4196</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2025-07-07T06:22:00Z</dcterms:created>
  <dc:creator>epincin</dc:creator>
  <cp:lastModifiedBy>Sanja Prodan</cp:lastModifiedBy>
  <cp:lastPrinted>2015-12-17T09:17:00Z</cp:lastPrinted>
  <dcterms:modified xmlns:xsi="http://www.w3.org/2001/XMLSchema-instance" xsi:type="dcterms:W3CDTF">2025-07-07T07:33:00Z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St-197/2025-15 / Zapisnik - Ročište radi rasprave o uvjetima za otvaranje steč. post. (St-197-2025-15-mm filipović gradnja  (8,30).docx)</vt:lpwstr>
  </prop:property>
  <prop:property fmtid="{D5CDD505-2E9C-101B-9397-08002B2CF9AE}" pid="4" name="CC_coloring">
    <vt:bool>false</vt:bool>
  </prop:property>
  <prop:property fmtid="{D5CDD505-2E9C-101B-9397-08002B2CF9AE}" pid="5" name="BrojStranica">
    <vt:i4>2</vt:i4>
  </prop:property>
</prop:Properties>
</file>